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B0" w:rsidRDefault="00792AB0" w:rsidP="00792AB0">
      <w:pPr>
        <w:shd w:val="clear" w:color="auto" w:fill="FFFFFF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__________________________________________________________________</w:t>
      </w:r>
    </w:p>
    <w:p w:rsidR="00792AB0" w:rsidRPr="00FF2BA6" w:rsidRDefault="00792AB0" w:rsidP="00792AB0">
      <w:pPr>
        <w:shd w:val="clear" w:color="auto" w:fill="FFFFFF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</w:t>
      </w:r>
      <w:r w:rsidRPr="00FF2BA6">
        <w:rPr>
          <w:i/>
          <w:iCs/>
          <w:sz w:val="18"/>
          <w:szCs w:val="18"/>
        </w:rPr>
        <w:t xml:space="preserve"> учреждения образования)</w:t>
      </w:r>
    </w:p>
    <w:p w:rsidR="00792AB0" w:rsidRDefault="00792AB0" w:rsidP="00792AB0">
      <w:pPr>
        <w:shd w:val="clear" w:color="auto" w:fill="FFFFFF"/>
        <w:jc w:val="center"/>
        <w:rPr>
          <w:iCs/>
          <w:spacing w:val="-29"/>
          <w:position w:val="-7"/>
          <w:sz w:val="32"/>
          <w:szCs w:val="32"/>
        </w:rPr>
      </w:pPr>
    </w:p>
    <w:p w:rsidR="00792AB0" w:rsidRDefault="00792AB0" w:rsidP="00792AB0">
      <w:pPr>
        <w:shd w:val="clear" w:color="auto" w:fill="FFFFFF"/>
        <w:jc w:val="center"/>
        <w:rPr>
          <w:iCs/>
          <w:spacing w:val="-29"/>
          <w:position w:val="-7"/>
          <w:sz w:val="30"/>
          <w:szCs w:val="30"/>
        </w:rPr>
      </w:pPr>
    </w:p>
    <w:p w:rsidR="00792AB0" w:rsidRDefault="00792AB0" w:rsidP="00792AB0">
      <w:pPr>
        <w:shd w:val="clear" w:color="auto" w:fill="FFFFFF"/>
        <w:jc w:val="center"/>
        <w:rPr>
          <w:iCs/>
          <w:spacing w:val="-29"/>
          <w:position w:val="-7"/>
          <w:sz w:val="30"/>
          <w:szCs w:val="30"/>
        </w:rPr>
      </w:pPr>
    </w:p>
    <w:p w:rsidR="00792AB0" w:rsidRPr="0021795C" w:rsidRDefault="00792AB0" w:rsidP="00792AB0">
      <w:pPr>
        <w:shd w:val="clear" w:color="auto" w:fill="FFFFFF"/>
        <w:jc w:val="center"/>
        <w:rPr>
          <w:sz w:val="30"/>
          <w:szCs w:val="30"/>
        </w:rPr>
      </w:pPr>
      <w:r w:rsidRPr="0021795C">
        <w:rPr>
          <w:iCs/>
          <w:spacing w:val="-29"/>
          <w:position w:val="-7"/>
          <w:sz w:val="30"/>
          <w:szCs w:val="30"/>
        </w:rPr>
        <w:t>МАТЕРИАЛЫ</w:t>
      </w:r>
    </w:p>
    <w:p w:rsidR="00792AB0" w:rsidRDefault="00792AB0" w:rsidP="00792AB0">
      <w:pPr>
        <w:shd w:val="clear" w:color="auto" w:fill="FFFFFF"/>
        <w:ind w:left="284"/>
        <w:jc w:val="center"/>
        <w:rPr>
          <w:iCs/>
          <w:spacing w:val="-19"/>
          <w:sz w:val="30"/>
          <w:szCs w:val="30"/>
        </w:rPr>
      </w:pPr>
      <w:r w:rsidRPr="0021795C">
        <w:rPr>
          <w:iCs/>
          <w:spacing w:val="-19"/>
          <w:sz w:val="30"/>
          <w:szCs w:val="30"/>
        </w:rPr>
        <w:t xml:space="preserve">ПО СОПРОВОЖДЕНИЮ РЕБЕНКА (ДЕТЕЙ), </w:t>
      </w:r>
    </w:p>
    <w:p w:rsidR="00792AB0" w:rsidRDefault="00792AB0" w:rsidP="00792AB0">
      <w:pPr>
        <w:shd w:val="clear" w:color="auto" w:fill="FFFFFF"/>
        <w:ind w:left="284"/>
        <w:jc w:val="center"/>
        <w:rPr>
          <w:iCs/>
          <w:spacing w:val="-14"/>
          <w:sz w:val="30"/>
          <w:szCs w:val="30"/>
        </w:rPr>
      </w:pPr>
      <w:r w:rsidRPr="0021795C">
        <w:rPr>
          <w:iCs/>
          <w:spacing w:val="-19"/>
          <w:sz w:val="30"/>
          <w:szCs w:val="30"/>
        </w:rPr>
        <w:t>ПРИЗНАНН</w:t>
      </w:r>
      <w:r>
        <w:rPr>
          <w:iCs/>
          <w:spacing w:val="-19"/>
          <w:sz w:val="30"/>
          <w:szCs w:val="30"/>
        </w:rPr>
        <w:t xml:space="preserve">ОГО </w:t>
      </w:r>
      <w:r w:rsidRPr="0021795C">
        <w:rPr>
          <w:iCs/>
          <w:spacing w:val="-14"/>
          <w:sz w:val="30"/>
          <w:szCs w:val="30"/>
        </w:rPr>
        <w:t xml:space="preserve">НАХОДЯЩИМСЯ </w:t>
      </w:r>
    </w:p>
    <w:p w:rsidR="00792AB0" w:rsidRPr="0021795C" w:rsidRDefault="00792AB0" w:rsidP="00792AB0">
      <w:pPr>
        <w:shd w:val="clear" w:color="auto" w:fill="FFFFFF"/>
        <w:ind w:left="284"/>
        <w:jc w:val="center"/>
        <w:rPr>
          <w:iCs/>
          <w:spacing w:val="-14"/>
          <w:sz w:val="30"/>
          <w:szCs w:val="30"/>
        </w:rPr>
      </w:pPr>
      <w:r w:rsidRPr="0021795C">
        <w:rPr>
          <w:iCs/>
          <w:spacing w:val="-14"/>
          <w:sz w:val="30"/>
          <w:szCs w:val="30"/>
        </w:rPr>
        <w:t>В СОЦИАЛЬНО ОПАСНОМ ПОЛОЖЕНИИ</w:t>
      </w:r>
    </w:p>
    <w:p w:rsidR="00792AB0" w:rsidRPr="0021795C" w:rsidRDefault="00792AB0" w:rsidP="00792AB0">
      <w:pPr>
        <w:shd w:val="clear" w:color="auto" w:fill="FFFFFF"/>
        <w:ind w:left="2568" w:hanging="523"/>
        <w:rPr>
          <w:sz w:val="30"/>
          <w:szCs w:val="30"/>
        </w:rPr>
      </w:pPr>
    </w:p>
    <w:p w:rsidR="00792AB0" w:rsidRPr="0021795C" w:rsidRDefault="00792AB0" w:rsidP="00792AB0">
      <w:pPr>
        <w:shd w:val="clear" w:color="auto" w:fill="FFFFFF"/>
        <w:jc w:val="both"/>
        <w:rPr>
          <w:spacing w:val="-4"/>
          <w:sz w:val="30"/>
          <w:szCs w:val="30"/>
        </w:rPr>
      </w:pPr>
      <w:r w:rsidRPr="0021795C">
        <w:rPr>
          <w:spacing w:val="-4"/>
          <w:sz w:val="30"/>
          <w:szCs w:val="30"/>
        </w:rPr>
        <w:t>ФИО реб</w:t>
      </w:r>
      <w:r>
        <w:rPr>
          <w:spacing w:val="-4"/>
          <w:sz w:val="30"/>
          <w:szCs w:val="30"/>
        </w:rPr>
        <w:t>ё</w:t>
      </w:r>
      <w:r w:rsidRPr="0021795C">
        <w:rPr>
          <w:spacing w:val="-4"/>
          <w:sz w:val="30"/>
          <w:szCs w:val="30"/>
        </w:rPr>
        <w:t xml:space="preserve">нка (детей), дата рождения </w:t>
      </w:r>
    </w:p>
    <w:p w:rsidR="00792AB0" w:rsidRPr="0021795C" w:rsidRDefault="00792AB0" w:rsidP="00792AB0">
      <w:pPr>
        <w:shd w:val="clear" w:color="auto" w:fill="FFFFFF"/>
        <w:jc w:val="both"/>
        <w:rPr>
          <w:sz w:val="30"/>
          <w:szCs w:val="30"/>
        </w:rPr>
      </w:pPr>
      <w:r w:rsidRPr="0021795C">
        <w:rPr>
          <w:spacing w:val="-4"/>
          <w:sz w:val="30"/>
          <w:szCs w:val="30"/>
        </w:rPr>
        <w:t>__________________________________________________________________</w:t>
      </w:r>
      <w:r>
        <w:rPr>
          <w:spacing w:val="-4"/>
          <w:sz w:val="30"/>
          <w:szCs w:val="30"/>
        </w:rPr>
        <w:t>_______________</w:t>
      </w:r>
      <w:r w:rsidRPr="0021795C">
        <w:rPr>
          <w:spacing w:val="-4"/>
          <w:sz w:val="30"/>
          <w:szCs w:val="30"/>
        </w:rPr>
        <w:t>__________________________</w:t>
      </w:r>
      <w:r>
        <w:rPr>
          <w:spacing w:val="-4"/>
          <w:sz w:val="30"/>
          <w:szCs w:val="30"/>
        </w:rPr>
        <w:t>_______________________________</w:t>
      </w:r>
      <w:r w:rsidRPr="0021795C">
        <w:rPr>
          <w:spacing w:val="-4"/>
          <w:sz w:val="30"/>
          <w:szCs w:val="30"/>
        </w:rPr>
        <w:t>________________________________________________________</w:t>
      </w:r>
      <w:r>
        <w:rPr>
          <w:spacing w:val="-4"/>
          <w:sz w:val="30"/>
          <w:szCs w:val="30"/>
        </w:rPr>
        <w:t>____</w:t>
      </w:r>
    </w:p>
    <w:p w:rsidR="00792AB0" w:rsidRPr="0021795C" w:rsidRDefault="00792AB0" w:rsidP="00792AB0">
      <w:pPr>
        <w:shd w:val="clear" w:color="auto" w:fill="FFFFFF"/>
        <w:jc w:val="both"/>
        <w:rPr>
          <w:spacing w:val="-2"/>
          <w:sz w:val="30"/>
          <w:szCs w:val="30"/>
        </w:rPr>
      </w:pPr>
    </w:p>
    <w:p w:rsidR="00792AB0" w:rsidRPr="0021795C" w:rsidRDefault="00792AB0" w:rsidP="00792AB0">
      <w:pPr>
        <w:shd w:val="clear" w:color="auto" w:fill="FFFFFF"/>
        <w:jc w:val="both"/>
        <w:rPr>
          <w:spacing w:val="-2"/>
          <w:sz w:val="30"/>
          <w:szCs w:val="30"/>
        </w:rPr>
      </w:pPr>
      <w:r w:rsidRPr="0021795C">
        <w:rPr>
          <w:spacing w:val="-2"/>
          <w:sz w:val="30"/>
          <w:szCs w:val="30"/>
        </w:rPr>
        <w:t>Адрес проживания (нахождения)</w:t>
      </w:r>
      <w:r>
        <w:rPr>
          <w:spacing w:val="-2"/>
          <w:sz w:val="30"/>
          <w:szCs w:val="30"/>
        </w:rPr>
        <w:t xml:space="preserve"> </w:t>
      </w:r>
      <w:r w:rsidRPr="0021795C">
        <w:rPr>
          <w:spacing w:val="-2"/>
          <w:sz w:val="30"/>
          <w:szCs w:val="30"/>
        </w:rPr>
        <w:t>______________________________</w:t>
      </w:r>
      <w:r>
        <w:rPr>
          <w:spacing w:val="-2"/>
          <w:sz w:val="30"/>
          <w:szCs w:val="30"/>
        </w:rPr>
        <w:t>______</w:t>
      </w:r>
    </w:p>
    <w:p w:rsidR="00792AB0" w:rsidRPr="0021795C" w:rsidRDefault="00792AB0" w:rsidP="00792AB0">
      <w:pPr>
        <w:shd w:val="clear" w:color="auto" w:fill="FFFFFF"/>
        <w:jc w:val="both"/>
        <w:rPr>
          <w:spacing w:val="-2"/>
          <w:sz w:val="30"/>
          <w:szCs w:val="30"/>
        </w:rPr>
      </w:pPr>
      <w:r w:rsidRPr="0021795C">
        <w:rPr>
          <w:spacing w:val="-2"/>
          <w:sz w:val="30"/>
          <w:szCs w:val="30"/>
        </w:rPr>
        <w:t>_______________________________________________________________</w:t>
      </w:r>
      <w:r>
        <w:rPr>
          <w:spacing w:val="-2"/>
          <w:sz w:val="30"/>
          <w:szCs w:val="30"/>
        </w:rPr>
        <w:t>__</w:t>
      </w:r>
    </w:p>
    <w:p w:rsidR="00792AB0" w:rsidRPr="0021795C" w:rsidRDefault="00792AB0" w:rsidP="00792AB0">
      <w:pPr>
        <w:shd w:val="clear" w:color="auto" w:fill="FFFFFF"/>
        <w:jc w:val="both"/>
        <w:rPr>
          <w:spacing w:val="-2"/>
          <w:sz w:val="30"/>
          <w:szCs w:val="30"/>
        </w:rPr>
      </w:pPr>
      <w:r w:rsidRPr="0021795C">
        <w:rPr>
          <w:spacing w:val="-2"/>
          <w:sz w:val="30"/>
          <w:szCs w:val="30"/>
        </w:rPr>
        <w:t>Адрес регистрации по месту жительства</w:t>
      </w:r>
      <w:r>
        <w:rPr>
          <w:spacing w:val="-2"/>
          <w:sz w:val="30"/>
          <w:szCs w:val="30"/>
        </w:rPr>
        <w:t xml:space="preserve"> </w:t>
      </w:r>
      <w:r w:rsidRPr="0021795C">
        <w:rPr>
          <w:spacing w:val="-2"/>
          <w:sz w:val="30"/>
          <w:szCs w:val="30"/>
        </w:rPr>
        <w:t>____________________________</w:t>
      </w:r>
      <w:r>
        <w:rPr>
          <w:spacing w:val="-2"/>
          <w:sz w:val="30"/>
          <w:szCs w:val="30"/>
        </w:rPr>
        <w:t>__</w:t>
      </w:r>
    </w:p>
    <w:p w:rsidR="00792AB0" w:rsidRPr="0021795C" w:rsidRDefault="00792AB0" w:rsidP="00792AB0">
      <w:pPr>
        <w:shd w:val="clear" w:color="auto" w:fill="FFFFFF"/>
        <w:jc w:val="both"/>
        <w:rPr>
          <w:spacing w:val="-2"/>
          <w:sz w:val="30"/>
          <w:szCs w:val="30"/>
        </w:rPr>
      </w:pPr>
      <w:r w:rsidRPr="0021795C">
        <w:rPr>
          <w:spacing w:val="-2"/>
          <w:sz w:val="30"/>
          <w:szCs w:val="30"/>
        </w:rPr>
        <w:t>_______________________________________________________________</w:t>
      </w:r>
      <w:r>
        <w:rPr>
          <w:spacing w:val="-2"/>
          <w:sz w:val="30"/>
          <w:szCs w:val="30"/>
        </w:rPr>
        <w:t>__</w:t>
      </w:r>
    </w:p>
    <w:p w:rsidR="00792AB0" w:rsidRPr="0021795C" w:rsidRDefault="00792AB0" w:rsidP="00792AB0">
      <w:pPr>
        <w:shd w:val="clear" w:color="auto" w:fill="FFFFFF"/>
        <w:jc w:val="both"/>
        <w:rPr>
          <w:spacing w:val="-2"/>
          <w:sz w:val="30"/>
          <w:szCs w:val="30"/>
        </w:rPr>
      </w:pPr>
    </w:p>
    <w:p w:rsidR="00792AB0" w:rsidRDefault="00792AB0" w:rsidP="00792AB0">
      <w:pPr>
        <w:shd w:val="clear" w:color="auto" w:fill="FFFFFF"/>
        <w:jc w:val="both"/>
        <w:rPr>
          <w:spacing w:val="-2"/>
          <w:sz w:val="30"/>
          <w:szCs w:val="30"/>
        </w:rPr>
      </w:pPr>
      <w:r w:rsidRPr="0021795C">
        <w:rPr>
          <w:spacing w:val="-2"/>
          <w:sz w:val="30"/>
          <w:szCs w:val="30"/>
        </w:rPr>
        <w:t xml:space="preserve">Контактные данные законных представителей: </w:t>
      </w:r>
      <w:r>
        <w:rPr>
          <w:spacing w:val="-2"/>
          <w:sz w:val="30"/>
          <w:szCs w:val="30"/>
        </w:rPr>
        <w:t>_________________________</w:t>
      </w:r>
    </w:p>
    <w:p w:rsidR="00792AB0" w:rsidRPr="0021795C" w:rsidRDefault="00792AB0" w:rsidP="00792AB0">
      <w:pPr>
        <w:shd w:val="clear" w:color="auto" w:fill="FFFFFF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_________________________________________________________________</w:t>
      </w:r>
    </w:p>
    <w:p w:rsidR="00792AB0" w:rsidRPr="0021795C" w:rsidRDefault="00792AB0" w:rsidP="00792AB0">
      <w:pPr>
        <w:shd w:val="clear" w:color="auto" w:fill="FFFFFF"/>
        <w:jc w:val="both"/>
        <w:rPr>
          <w:spacing w:val="-2"/>
          <w:sz w:val="30"/>
          <w:szCs w:val="30"/>
        </w:rPr>
      </w:pPr>
    </w:p>
    <w:p w:rsidR="00792AB0" w:rsidRDefault="00792AB0" w:rsidP="00792AB0">
      <w:pPr>
        <w:shd w:val="clear" w:color="auto" w:fill="FFFFFF"/>
        <w:tabs>
          <w:tab w:val="left" w:leader="underscore" w:pos="4742"/>
        </w:tabs>
        <w:jc w:val="both"/>
        <w:rPr>
          <w:spacing w:val="-3"/>
          <w:sz w:val="30"/>
          <w:szCs w:val="30"/>
        </w:rPr>
      </w:pPr>
    </w:p>
    <w:p w:rsidR="00792AB0" w:rsidRDefault="00792AB0" w:rsidP="00792AB0">
      <w:pPr>
        <w:shd w:val="clear" w:color="auto" w:fill="FFFFFF"/>
        <w:tabs>
          <w:tab w:val="left" w:leader="underscore" w:pos="4742"/>
        </w:tabs>
        <w:jc w:val="both"/>
        <w:rPr>
          <w:spacing w:val="-3"/>
          <w:sz w:val="30"/>
          <w:szCs w:val="30"/>
        </w:rPr>
      </w:pPr>
    </w:p>
    <w:p w:rsidR="00792AB0" w:rsidRPr="0021795C" w:rsidRDefault="00792AB0" w:rsidP="00792AB0">
      <w:pPr>
        <w:shd w:val="clear" w:color="auto" w:fill="FFFFFF"/>
        <w:tabs>
          <w:tab w:val="left" w:leader="underscore" w:pos="4742"/>
        </w:tabs>
        <w:jc w:val="both"/>
        <w:rPr>
          <w:spacing w:val="-3"/>
          <w:sz w:val="30"/>
          <w:szCs w:val="30"/>
        </w:rPr>
      </w:pPr>
      <w:r w:rsidRPr="0021795C">
        <w:rPr>
          <w:spacing w:val="-3"/>
          <w:sz w:val="30"/>
          <w:szCs w:val="30"/>
        </w:rPr>
        <w:t>Дата и № решения координационного совета о признании реб</w:t>
      </w:r>
      <w:r>
        <w:rPr>
          <w:spacing w:val="-3"/>
          <w:sz w:val="30"/>
          <w:szCs w:val="30"/>
        </w:rPr>
        <w:t>ё</w:t>
      </w:r>
      <w:r w:rsidRPr="0021795C">
        <w:rPr>
          <w:spacing w:val="-3"/>
          <w:sz w:val="30"/>
          <w:szCs w:val="30"/>
        </w:rPr>
        <w:t>нка (детей) находящимся в социально опасном положении ____________________</w:t>
      </w:r>
      <w:r>
        <w:rPr>
          <w:spacing w:val="-3"/>
          <w:sz w:val="30"/>
          <w:szCs w:val="30"/>
        </w:rPr>
        <w:t>_____</w:t>
      </w:r>
    </w:p>
    <w:p w:rsidR="00792AB0" w:rsidRPr="0021795C" w:rsidRDefault="00792AB0" w:rsidP="00792AB0">
      <w:pPr>
        <w:shd w:val="clear" w:color="auto" w:fill="FFFFFF"/>
        <w:tabs>
          <w:tab w:val="left" w:leader="underscore" w:pos="4742"/>
        </w:tabs>
        <w:jc w:val="both"/>
        <w:rPr>
          <w:spacing w:val="-3"/>
          <w:sz w:val="30"/>
          <w:szCs w:val="30"/>
        </w:rPr>
      </w:pPr>
    </w:p>
    <w:p w:rsidR="00792AB0" w:rsidRPr="0021795C" w:rsidRDefault="00792AB0" w:rsidP="00792AB0">
      <w:pPr>
        <w:shd w:val="clear" w:color="auto" w:fill="FFFFFF"/>
        <w:tabs>
          <w:tab w:val="left" w:leader="underscore" w:pos="4742"/>
        </w:tabs>
        <w:jc w:val="both"/>
        <w:rPr>
          <w:spacing w:val="-3"/>
          <w:sz w:val="30"/>
          <w:szCs w:val="30"/>
        </w:rPr>
      </w:pPr>
      <w:r w:rsidRPr="0021795C">
        <w:rPr>
          <w:spacing w:val="-3"/>
          <w:sz w:val="30"/>
          <w:szCs w:val="30"/>
        </w:rPr>
        <w:t>Дата и № решения координационного совета о прекращении исполнения решения о признании реб</w:t>
      </w:r>
      <w:r>
        <w:rPr>
          <w:spacing w:val="-3"/>
          <w:sz w:val="30"/>
          <w:szCs w:val="30"/>
        </w:rPr>
        <w:t>ё</w:t>
      </w:r>
      <w:r w:rsidRPr="0021795C">
        <w:rPr>
          <w:spacing w:val="-3"/>
          <w:sz w:val="30"/>
          <w:szCs w:val="30"/>
        </w:rPr>
        <w:t xml:space="preserve">нка (детей) находящимся в социально опасном положении (о направлении в комиссию по делам несовершеннолетних ходатайства о необходимости признания ребенка (детей) нуждающимся в государственной защите) ____________________ </w:t>
      </w:r>
    </w:p>
    <w:p w:rsidR="00022329" w:rsidRDefault="000A3E84" w:rsidP="00792AB0"/>
    <w:sectPr w:rsidR="00022329" w:rsidSect="00792A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D129A"/>
    <w:multiLevelType w:val="hybridMultilevel"/>
    <w:tmpl w:val="D6E0CDDE"/>
    <w:lvl w:ilvl="0" w:tplc="745A1216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B0"/>
    <w:rsid w:val="000A3E84"/>
    <w:rsid w:val="000E4B01"/>
    <w:rsid w:val="002059C6"/>
    <w:rsid w:val="002F2AA5"/>
    <w:rsid w:val="003321F0"/>
    <w:rsid w:val="004605D7"/>
    <w:rsid w:val="004E0DE5"/>
    <w:rsid w:val="0057430B"/>
    <w:rsid w:val="006C6014"/>
    <w:rsid w:val="006D4169"/>
    <w:rsid w:val="00706679"/>
    <w:rsid w:val="00792AB0"/>
    <w:rsid w:val="00797264"/>
    <w:rsid w:val="008104DD"/>
    <w:rsid w:val="009074A5"/>
    <w:rsid w:val="00981559"/>
    <w:rsid w:val="0098355D"/>
    <w:rsid w:val="009A793C"/>
    <w:rsid w:val="00AB7587"/>
    <w:rsid w:val="00BF7F27"/>
    <w:rsid w:val="00C12A21"/>
    <w:rsid w:val="00C91BA5"/>
    <w:rsid w:val="00CA6042"/>
    <w:rsid w:val="00D06BEE"/>
    <w:rsid w:val="00D35E14"/>
    <w:rsid w:val="00D70981"/>
    <w:rsid w:val="00DE7350"/>
    <w:rsid w:val="00EB705D"/>
    <w:rsid w:val="00EF6708"/>
    <w:rsid w:val="00F01A47"/>
    <w:rsid w:val="00F352F5"/>
    <w:rsid w:val="00F4116B"/>
    <w:rsid w:val="00F909CC"/>
    <w:rsid w:val="00F9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08D91-0EEC-453D-A4BB-75DD1D54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605D7"/>
    <w:pPr>
      <w:keepNext/>
      <w:keepLines/>
      <w:jc w:val="both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Аннотация"/>
    <w:basedOn w:val="a"/>
    <w:next w:val="a"/>
    <w:link w:val="20"/>
    <w:uiPriority w:val="9"/>
    <w:unhideWhenUsed/>
    <w:qFormat/>
    <w:rsid w:val="00C91BA5"/>
    <w:pPr>
      <w:keepNext/>
      <w:keepLines/>
      <w:spacing w:after="120"/>
      <w:ind w:firstLine="340"/>
      <w:contextualSpacing/>
      <w:jc w:val="both"/>
      <w:outlineLvl w:val="1"/>
    </w:pPr>
    <w:rPr>
      <w:rFonts w:eastAsiaTheme="majorEastAsia" w:cstheme="majorBidi"/>
      <w:sz w:val="20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BA5"/>
    <w:pPr>
      <w:keepNext/>
      <w:keepLines/>
      <w:spacing w:before="40"/>
      <w:ind w:firstLine="709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B01"/>
    <w:pPr>
      <w:keepNext/>
      <w:keepLines/>
      <w:spacing w:before="40"/>
      <w:ind w:firstLine="709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Литература 1"/>
    <w:basedOn w:val="4"/>
    <w:link w:val="13"/>
    <w:qFormat/>
    <w:rsid w:val="00C91BA5"/>
    <w:pPr>
      <w:spacing w:before="200" w:after="120"/>
      <w:jc w:val="center"/>
    </w:pPr>
    <w:rPr>
      <w:rFonts w:ascii="Times New Roman" w:hAnsi="Times New Roman"/>
      <w:b/>
      <w:i w:val="0"/>
      <w:sz w:val="18"/>
    </w:rPr>
  </w:style>
  <w:style w:type="character" w:customStyle="1" w:styleId="13">
    <w:name w:val="Литература 1 Знак"/>
    <w:basedOn w:val="40"/>
    <w:link w:val="12"/>
    <w:rsid w:val="00C91BA5"/>
    <w:rPr>
      <w:rFonts w:ascii="Times New Roman" w:eastAsiaTheme="majorEastAsia" w:hAnsi="Times New Roman" w:cstheme="majorBidi"/>
      <w:b/>
      <w:i w:val="0"/>
      <w:iCs/>
      <w:color w:val="2E74B5" w:themeColor="accent1" w:themeShade="BF"/>
      <w:sz w:val="18"/>
    </w:rPr>
  </w:style>
  <w:style w:type="character" w:customStyle="1" w:styleId="40">
    <w:name w:val="Заголовок 4 Знак"/>
    <w:basedOn w:val="a0"/>
    <w:link w:val="4"/>
    <w:uiPriority w:val="9"/>
    <w:semiHidden/>
    <w:rsid w:val="000E4B01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customStyle="1" w:styleId="1">
    <w:name w:val="Список литературы 1"/>
    <w:basedOn w:val="a3"/>
    <w:link w:val="14"/>
    <w:qFormat/>
    <w:rsid w:val="00C91BA5"/>
    <w:pPr>
      <w:numPr>
        <w:numId w:val="1"/>
      </w:numPr>
      <w:ind w:left="0" w:firstLine="0"/>
      <w:contextualSpacing w:val="0"/>
    </w:pPr>
    <w:rPr>
      <w:rFonts w:cs="Times New Roman"/>
      <w:sz w:val="18"/>
      <w:szCs w:val="24"/>
      <w:shd w:val="clear" w:color="auto" w:fill="FFFFFF"/>
    </w:rPr>
  </w:style>
  <w:style w:type="character" w:customStyle="1" w:styleId="14">
    <w:name w:val="Список литературы 1 Знак"/>
    <w:basedOn w:val="a0"/>
    <w:link w:val="1"/>
    <w:rsid w:val="00C91BA5"/>
    <w:rPr>
      <w:rFonts w:ascii="Times New Roman" w:hAnsi="Times New Roman" w:cs="Times New Roman"/>
      <w:sz w:val="18"/>
      <w:szCs w:val="24"/>
    </w:rPr>
  </w:style>
  <w:style w:type="paragraph" w:styleId="a3">
    <w:name w:val="List Paragraph"/>
    <w:basedOn w:val="a"/>
    <w:uiPriority w:val="34"/>
    <w:qFormat/>
    <w:rsid w:val="00C91BA5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5">
    <w:name w:val="Название статьи 1"/>
    <w:basedOn w:val="a"/>
    <w:link w:val="16"/>
    <w:qFormat/>
    <w:rsid w:val="00C91BA5"/>
    <w:pPr>
      <w:keepNext/>
      <w:keepLines/>
      <w:widowControl w:val="0"/>
      <w:suppressAutoHyphens/>
      <w:spacing w:after="120"/>
      <w:ind w:firstLine="709"/>
      <w:jc w:val="center"/>
    </w:pPr>
    <w:rPr>
      <w:rFonts w:eastAsiaTheme="minorHAnsi" w:cstheme="minorBidi"/>
      <w:b/>
      <w:caps/>
      <w:sz w:val="28"/>
      <w:szCs w:val="22"/>
      <w:lang w:eastAsia="en-US"/>
    </w:rPr>
  </w:style>
  <w:style w:type="character" w:customStyle="1" w:styleId="16">
    <w:name w:val="Название статьи 1 Знак"/>
    <w:basedOn w:val="a0"/>
    <w:link w:val="15"/>
    <w:rsid w:val="00C91BA5"/>
    <w:rPr>
      <w:rFonts w:ascii="Times New Roman" w:hAnsi="Times New Roman"/>
      <w:b/>
      <w:caps/>
      <w:sz w:val="28"/>
    </w:rPr>
  </w:style>
  <w:style w:type="paragraph" w:customStyle="1" w:styleId="17">
    <w:name w:val="Авторы 1"/>
    <w:basedOn w:val="a"/>
    <w:link w:val="18"/>
    <w:qFormat/>
    <w:rsid w:val="00C91BA5"/>
    <w:pPr>
      <w:keepNext/>
      <w:keepLines/>
      <w:widowControl w:val="0"/>
      <w:suppressAutoHyphens/>
      <w:spacing w:after="120"/>
      <w:ind w:firstLine="709"/>
      <w:jc w:val="center"/>
    </w:pPr>
    <w:rPr>
      <w:rFonts w:eastAsiaTheme="minorHAnsi" w:cstheme="minorBidi"/>
      <w:b/>
      <w:smallCaps/>
      <w:sz w:val="28"/>
      <w:szCs w:val="22"/>
      <w:lang w:eastAsia="en-US"/>
    </w:rPr>
  </w:style>
  <w:style w:type="character" w:customStyle="1" w:styleId="18">
    <w:name w:val="Авторы 1 Знак"/>
    <w:basedOn w:val="a0"/>
    <w:link w:val="17"/>
    <w:rsid w:val="00C91BA5"/>
    <w:rPr>
      <w:rFonts w:ascii="Times New Roman" w:hAnsi="Times New Roman"/>
      <w:b/>
      <w:smallCaps/>
      <w:sz w:val="28"/>
    </w:rPr>
  </w:style>
  <w:style w:type="paragraph" w:customStyle="1" w:styleId="a4">
    <w:name w:val="Авторы НР"/>
    <w:basedOn w:val="17"/>
    <w:link w:val="a5"/>
    <w:qFormat/>
    <w:rsid w:val="00C91BA5"/>
    <w:rPr>
      <w:rFonts w:eastAsiaTheme="majorEastAsia" w:cstheme="majorBidi"/>
      <w:sz w:val="24"/>
      <w:szCs w:val="32"/>
    </w:rPr>
  </w:style>
  <w:style w:type="character" w:customStyle="1" w:styleId="a5">
    <w:name w:val="Авторы НР Знак"/>
    <w:basedOn w:val="a0"/>
    <w:link w:val="a4"/>
    <w:rsid w:val="00C91BA5"/>
    <w:rPr>
      <w:rFonts w:ascii="Times New Roman" w:eastAsiaTheme="majorEastAsia" w:hAnsi="Times New Roman" w:cstheme="majorBidi"/>
      <w:b/>
      <w:smallCaps/>
      <w:sz w:val="24"/>
      <w:szCs w:val="32"/>
    </w:rPr>
  </w:style>
  <w:style w:type="paragraph" w:customStyle="1" w:styleId="19">
    <w:name w:val="Аннотация 1"/>
    <w:link w:val="1a"/>
    <w:qFormat/>
    <w:rsid w:val="00C91BA5"/>
    <w:pPr>
      <w:spacing w:after="120" w:line="240" w:lineRule="auto"/>
      <w:ind w:firstLine="340"/>
      <w:jc w:val="both"/>
    </w:pPr>
    <w:rPr>
      <w:rFonts w:ascii="Times New Roman" w:eastAsiaTheme="majorEastAsia" w:hAnsi="Times New Roman" w:cstheme="majorBidi"/>
      <w:sz w:val="20"/>
      <w:szCs w:val="26"/>
    </w:rPr>
  </w:style>
  <w:style w:type="character" w:customStyle="1" w:styleId="1a">
    <w:name w:val="Аннотация 1 Знак"/>
    <w:basedOn w:val="a0"/>
    <w:link w:val="19"/>
    <w:rsid w:val="00C91BA5"/>
    <w:rPr>
      <w:rFonts w:ascii="Times New Roman" w:eastAsiaTheme="majorEastAsia" w:hAnsi="Times New Roman" w:cstheme="majorBidi"/>
      <w:sz w:val="20"/>
      <w:szCs w:val="26"/>
    </w:rPr>
  </w:style>
  <w:style w:type="paragraph" w:customStyle="1" w:styleId="1b">
    <w:name w:val="Ключевые слова 1"/>
    <w:basedOn w:val="3"/>
    <w:link w:val="1c"/>
    <w:qFormat/>
    <w:rsid w:val="00C91BA5"/>
    <w:pPr>
      <w:widowControl w:val="0"/>
      <w:spacing w:before="0" w:after="120"/>
      <w:ind w:firstLine="340"/>
    </w:pPr>
    <w:rPr>
      <w:rFonts w:ascii="Times New Roman" w:hAnsi="Times New Roman"/>
      <w:color w:val="auto"/>
    </w:rPr>
  </w:style>
  <w:style w:type="character" w:customStyle="1" w:styleId="1c">
    <w:name w:val="Ключевые слова 1 Знак"/>
    <w:basedOn w:val="a0"/>
    <w:link w:val="1b"/>
    <w:rsid w:val="00C91BA5"/>
    <w:rPr>
      <w:rFonts w:ascii="Times New Roman" w:eastAsiaTheme="majorEastAsia" w:hAnsi="Times New Roman" w:cstheme="majorBid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91B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d">
    <w:name w:val="Основной текст 1"/>
    <w:basedOn w:val="a"/>
    <w:link w:val="1e"/>
    <w:qFormat/>
    <w:rsid w:val="00C91BA5"/>
    <w:pPr>
      <w:widowControl w:val="0"/>
      <w:ind w:firstLine="340"/>
      <w:jc w:val="both"/>
    </w:pPr>
    <w:rPr>
      <w:rFonts w:eastAsiaTheme="minorHAnsi" w:cstheme="minorBidi"/>
      <w:szCs w:val="22"/>
      <w:lang w:eastAsia="en-US"/>
    </w:rPr>
  </w:style>
  <w:style w:type="character" w:customStyle="1" w:styleId="1e">
    <w:name w:val="Основной текст 1 Знак"/>
    <w:basedOn w:val="a0"/>
    <w:link w:val="1d"/>
    <w:rsid w:val="00C91BA5"/>
    <w:rPr>
      <w:rFonts w:ascii="Times New Roman" w:hAnsi="Times New Roman"/>
      <w:sz w:val="24"/>
    </w:rPr>
  </w:style>
  <w:style w:type="character" w:customStyle="1" w:styleId="20">
    <w:name w:val="Заголовок 2 Знак"/>
    <w:aliases w:val="Аннотация Знак"/>
    <w:basedOn w:val="a0"/>
    <w:link w:val="2"/>
    <w:uiPriority w:val="9"/>
    <w:rsid w:val="00C91BA5"/>
    <w:rPr>
      <w:rFonts w:ascii="Times New Roman" w:eastAsiaTheme="majorEastAsia" w:hAnsi="Times New Roman" w:cstheme="majorBidi"/>
      <w:sz w:val="20"/>
      <w:szCs w:val="26"/>
    </w:rPr>
  </w:style>
  <w:style w:type="character" w:customStyle="1" w:styleId="11">
    <w:name w:val="Заголовок 1 Знак"/>
    <w:basedOn w:val="a0"/>
    <w:link w:val="10"/>
    <w:uiPriority w:val="9"/>
    <w:rsid w:val="004605D7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2022-09-14T17:05:00Z</dcterms:created>
  <dcterms:modified xsi:type="dcterms:W3CDTF">2022-09-14T17:05:00Z</dcterms:modified>
</cp:coreProperties>
</file>